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67" w:rsidRDefault="00534F67" w:rsidP="0053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4F67" w:rsidRDefault="00534F67" w:rsidP="00534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8DD2F" wp14:editId="363A12B7">
                <wp:simplePos x="0" y="0"/>
                <wp:positionH relativeFrom="margin">
                  <wp:posOffset>1733550</wp:posOffset>
                </wp:positionH>
                <wp:positionV relativeFrom="paragraph">
                  <wp:posOffset>9526</wp:posOffset>
                </wp:positionV>
                <wp:extent cx="3362325" cy="1104900"/>
                <wp:effectExtent l="0" t="0" r="9525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4F67" w:rsidRDefault="00534F67" w:rsidP="00534F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</w:p>
                          <w:p w:rsidR="00534F67" w:rsidRDefault="00534F67" w:rsidP="00534F67">
                            <w:pPr>
                              <w:spacing w:after="0"/>
                              <w:jc w:val="center"/>
                              <w:rPr>
                                <w:rStyle w:val="Hipervez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Surevice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 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35 212 </w:t>
                            </w:r>
                            <w:proofErr w:type="spellStart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Garčin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hyperlink r:id="rId5" w:history="1">
                              <w:r w:rsidRPr="004D1E4D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latica.garcin@gmail.com</w:t>
                              </w:r>
                            </w:hyperlink>
                          </w:p>
                          <w:p w:rsidR="00534F67" w:rsidRDefault="00534F67" w:rsidP="00534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34F67" w:rsidRPr="008F6D72" w:rsidRDefault="00534F67" w:rsidP="00534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DD2F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136.5pt;margin-top:.75pt;width:26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" fillcolor="window" stroked="f" strokeweight=".5pt">
                <v:textbox>
                  <w:txbxContent>
                    <w:p w:rsidR="00534F67" w:rsidRDefault="00534F67" w:rsidP="00534F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DJEČJI VRTIĆ „LATICA GARČIN“</w:t>
                      </w:r>
                    </w:p>
                    <w:p w:rsidR="00534F67" w:rsidRDefault="00534F67" w:rsidP="00534F67">
                      <w:pPr>
                        <w:spacing w:after="0"/>
                        <w:jc w:val="center"/>
                        <w:rPr>
                          <w:rStyle w:val="Hiperveza"/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Surevice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 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35 212 </w:t>
                      </w:r>
                      <w:proofErr w:type="spellStart"/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Garčin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hyperlink r:id="rId6" w:history="1">
                        <w:r w:rsidRPr="004D1E4D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latica.garcin@gmail.com</w:t>
                        </w:r>
                      </w:hyperlink>
                    </w:p>
                    <w:p w:rsidR="00534F67" w:rsidRDefault="00534F67" w:rsidP="00534F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34F67" w:rsidRPr="008F6D72" w:rsidRDefault="00534F67" w:rsidP="00534F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CECCA9F" wp14:editId="5326354A">
            <wp:extent cx="1228725" cy="1236039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F67">
        <w:rPr>
          <w:rFonts w:ascii="Times New Roman" w:hAnsi="Times New Roman" w:cs="Times New Roman"/>
          <w:b/>
          <w:sz w:val="24"/>
          <w:szCs w:val="24"/>
        </w:rPr>
        <w:t>KLASA: 601-02/23-02/01</w:t>
      </w:r>
    </w:p>
    <w:p w:rsidR="00534F67" w:rsidRPr="00534F67" w:rsidRDefault="003F47DF" w:rsidP="00534F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2178-06-02/04-23/02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4F67">
        <w:rPr>
          <w:rFonts w:ascii="Times New Roman" w:hAnsi="Times New Roman" w:cs="Times New Roman"/>
          <w:b/>
          <w:sz w:val="24"/>
          <w:szCs w:val="24"/>
        </w:rPr>
        <w:t>Garčin</w:t>
      </w:r>
      <w:proofErr w:type="spellEnd"/>
      <w:r w:rsidRPr="00534F67">
        <w:rPr>
          <w:rFonts w:ascii="Times New Roman" w:hAnsi="Times New Roman" w:cs="Times New Roman"/>
          <w:b/>
          <w:sz w:val="24"/>
          <w:szCs w:val="24"/>
        </w:rPr>
        <w:t>, 23. 06. 2023.</w:t>
      </w:r>
    </w:p>
    <w:p w:rsidR="00534F67" w:rsidRPr="00534F67" w:rsidRDefault="00534F67" w:rsidP="00534F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4F67" w:rsidRPr="00534F67" w:rsidRDefault="00534F67" w:rsidP="00534F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F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48. stavka 4. Zakona o predškolskom odgoju i obrazovanju (''Narodne novine'' broj 10/97, 107/07, 94/13, 98/19, 57/22), članka 41. i 42. Državnog pedagoškog standarda predškolskog odgoja i naobrazbe (''Narodne novine'' broj 63/08. i 90/10.) i članka  43. Statuta Dječjeg vrtića ''Latica </w:t>
      </w:r>
      <w:proofErr w:type="spellStart"/>
      <w:r w:rsidRPr="00534F67">
        <w:rPr>
          <w:rFonts w:ascii="Times New Roman" w:eastAsia="Times New Roman" w:hAnsi="Times New Roman" w:cs="Times New Roman"/>
          <w:sz w:val="24"/>
          <w:szCs w:val="24"/>
          <w:lang w:eastAsia="hr-HR"/>
        </w:rPr>
        <w:t>Garčin</w:t>
      </w:r>
      <w:proofErr w:type="spellEnd"/>
      <w:r w:rsidRPr="00534F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'', Upravno vijeće Dječjeg vrtića ''Latica </w:t>
      </w:r>
      <w:proofErr w:type="spellStart"/>
      <w:r w:rsidRPr="00534F67">
        <w:rPr>
          <w:rFonts w:ascii="Times New Roman" w:eastAsia="Times New Roman" w:hAnsi="Times New Roman" w:cs="Times New Roman"/>
          <w:sz w:val="24"/>
          <w:szCs w:val="24"/>
          <w:lang w:eastAsia="hr-HR"/>
        </w:rPr>
        <w:t>Garčin</w:t>
      </w:r>
      <w:proofErr w:type="spellEnd"/>
      <w:r w:rsidRPr="00534F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sjednici održanoj </w:t>
      </w:r>
      <w:r w:rsidRPr="00534F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23. 06. 2023. godine</w:t>
      </w:r>
      <w:r w:rsidRPr="00534F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prethodnu suglasnost Općine </w:t>
      </w:r>
      <w:proofErr w:type="spellStart"/>
      <w:r w:rsidRPr="00534F67">
        <w:rPr>
          <w:rFonts w:ascii="Times New Roman" w:eastAsia="Times New Roman" w:hAnsi="Times New Roman" w:cs="Times New Roman"/>
          <w:sz w:val="24"/>
          <w:szCs w:val="24"/>
          <w:lang w:eastAsia="hr-HR"/>
        </w:rPr>
        <w:t>Garčin</w:t>
      </w:r>
      <w:proofErr w:type="spellEnd"/>
      <w:r w:rsidRPr="00534F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Osnivača donijelo je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PRAVILNIK O NAČINU I UVJETIMA SUDJELOVANJA RODITELJA U CIJENI PROGRAMA DJEČJEG VRTIĆA ''LATICA GARČIN''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Ovim Pravilnikom utvrđuju se uvjeti i način sudjelovanja roditelja u cijeni programa Dječjeg  vrtića ''Latica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 xml:space="preserve">''.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Roditelj neposredni korisnik usluga dužan je sudjelovati u cijeni programa dječjeg vrtića, koje koristi njegovo dijete, ovisno o vrsti i trajanju programa.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Program dječjeg vrtića organizira se u pravilu u pet radnih dana tjedno osim za vrijeme  praznika.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Za obavljanje usluga programa iz članka 2. ovog Pravilnika, ekonomska cijena programa izračunava se na osnovi ukupnih godišnjih rashoda i procijenjenog prosječnog broja korisnika usluga programa Dječjeg vrtića za kalendarsku godinu.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Ukupni godišnji rashodi iz stavka 1. ovoga članka obuhvaćaju troškove smještaja djece utvrđene Državnim pedagoškim standardom predškolskog odgoja i naobrazbe i to: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Izdatke za zaposlenike:</w:t>
      </w:r>
    </w:p>
    <w:p w:rsidR="00534F67" w:rsidRPr="00534F67" w:rsidRDefault="00534F67" w:rsidP="00534F67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F67">
        <w:rPr>
          <w:rFonts w:ascii="Times New Roman" w:hAnsi="Times New Roman" w:cs="Times New Roman"/>
          <w:sz w:val="24"/>
          <w:szCs w:val="24"/>
        </w:rPr>
        <w:t>brutto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 xml:space="preserve"> plaće,</w:t>
      </w:r>
    </w:p>
    <w:p w:rsidR="00534F67" w:rsidRPr="00534F67" w:rsidRDefault="00534F67" w:rsidP="00534F67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naknade i materijalna prava radnika</w:t>
      </w:r>
    </w:p>
    <w:p w:rsidR="00534F67" w:rsidRPr="00534F67" w:rsidRDefault="00534F67" w:rsidP="00534F67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Prehranu djece</w:t>
      </w:r>
    </w:p>
    <w:p w:rsidR="00534F67" w:rsidRPr="00534F67" w:rsidRDefault="00534F67" w:rsidP="00534F67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Uvjete boravka djece:</w:t>
      </w:r>
    </w:p>
    <w:p w:rsidR="00534F67" w:rsidRPr="00534F67" w:rsidRDefault="00534F67" w:rsidP="00534F6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materijalne izdatke</w:t>
      </w:r>
    </w:p>
    <w:p w:rsidR="00534F67" w:rsidRPr="00534F67" w:rsidRDefault="00534F67" w:rsidP="00534F6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energiju i komunalije</w:t>
      </w:r>
    </w:p>
    <w:p w:rsidR="00534F67" w:rsidRPr="00534F67" w:rsidRDefault="00534F67" w:rsidP="00534F6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tekuće održavanje objekta i opreme</w:t>
      </w:r>
    </w:p>
    <w:p w:rsidR="00534F67" w:rsidRPr="00534F67" w:rsidRDefault="00534F67" w:rsidP="00534F67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Nabavu namještaja i opreme</w:t>
      </w:r>
    </w:p>
    <w:p w:rsidR="00534F67" w:rsidRPr="00534F67" w:rsidRDefault="00534F67" w:rsidP="00534F67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Nabavu sitnog inventara 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Ekonomska cijena vrtića za 2023.godinu iznosi 345,08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>/2</w:t>
      </w:r>
      <w:r w:rsidR="005F5BBB">
        <w:rPr>
          <w:rFonts w:ascii="Times New Roman" w:hAnsi="Times New Roman" w:cs="Times New Roman"/>
          <w:sz w:val="24"/>
          <w:szCs w:val="24"/>
        </w:rPr>
        <w:t xml:space="preserve">.600,00 kn za 10-satni program i </w:t>
      </w:r>
      <w:r w:rsidR="00D9171B">
        <w:rPr>
          <w:rFonts w:ascii="Times New Roman" w:hAnsi="Times New Roman" w:cs="Times New Roman"/>
          <w:sz w:val="24"/>
          <w:szCs w:val="24"/>
        </w:rPr>
        <w:t xml:space="preserve">276,06 </w:t>
      </w:r>
      <w:proofErr w:type="spellStart"/>
      <w:r w:rsidR="00D9171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9171B">
        <w:rPr>
          <w:rFonts w:ascii="Times New Roman" w:hAnsi="Times New Roman" w:cs="Times New Roman"/>
          <w:sz w:val="24"/>
          <w:szCs w:val="24"/>
        </w:rPr>
        <w:t>/2</w:t>
      </w:r>
      <w:r w:rsidRPr="00534F67">
        <w:rPr>
          <w:rFonts w:ascii="Times New Roman" w:hAnsi="Times New Roman" w:cs="Times New Roman"/>
          <w:sz w:val="24"/>
          <w:szCs w:val="24"/>
        </w:rPr>
        <w:t>.080,00 kn (80%) za 5-6 satni program sa ručk</w:t>
      </w:r>
      <w:r w:rsidR="005F5BBB">
        <w:rPr>
          <w:rFonts w:ascii="Times New Roman" w:hAnsi="Times New Roman" w:cs="Times New Roman"/>
          <w:sz w:val="24"/>
          <w:szCs w:val="24"/>
        </w:rPr>
        <w:t>om</w:t>
      </w:r>
      <w:r w:rsidRPr="00534F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Za svaku narednu godinu visinu ekonomske cijene utvrdit će Općinsko vijeće na prijedlog Upravnog vijeća vrtića posebnom Odlukom.                     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Roditelji neposredni korisnici usluga Dječjeg vrtića ''Latica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 xml:space="preserve">'' sudjeluju u ekonomskoj cijeni programa prema prosjeku primanja po članu obitelji kako je prikazano u tablici.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3119"/>
        <w:gridCol w:w="1559"/>
        <w:gridCol w:w="1559"/>
      </w:tblGrid>
      <w:tr w:rsidR="003F47DF" w:rsidRPr="00534F67" w:rsidTr="00585184">
        <w:trPr>
          <w:trHeight w:val="629"/>
        </w:trPr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2600,00 kn/345,08 </w:t>
            </w:r>
            <w:proofErr w:type="spellStart"/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(100,00%)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2080,00kn/ /276,06 </w:t>
            </w:r>
            <w:proofErr w:type="spellStart"/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(80,00%) </w:t>
            </w:r>
          </w:p>
        </w:tc>
      </w:tr>
      <w:tr w:rsidR="003F47DF" w:rsidRPr="00534F67" w:rsidTr="00585184"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DF" w:rsidRPr="00534F67" w:rsidTr="00585184">
        <w:trPr>
          <w:trHeight w:val="562"/>
        </w:trPr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Prosjek po članu obitelji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Vrtić</w:t>
            </w:r>
          </w:p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10 - satni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</w:rPr>
              <w:t>Vrtić 5-6 satni s ručkom</w:t>
            </w:r>
          </w:p>
        </w:tc>
      </w:tr>
      <w:tr w:rsidR="003F47DF" w:rsidRPr="00534F67" w:rsidTr="00585184"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do 599,99 kuna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199,27kn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(7,66%)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172,70kn</w:t>
            </w:r>
          </w:p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(8,30%)</w:t>
            </w:r>
          </w:p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DF" w:rsidRPr="00534F67" w:rsidTr="00585184">
        <w:trPr>
          <w:trHeight w:val="488"/>
        </w:trPr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79,63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26,45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22,92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</w:tr>
      <w:tr w:rsidR="003F47DF" w:rsidRPr="00534F67" w:rsidTr="00585184"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600,00 – 899,99 kuna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252,41kn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(9,71%)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225,84kn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(10,86%)</w:t>
            </w:r>
          </w:p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DF" w:rsidRPr="00534F67" w:rsidTr="00585184">
        <w:trPr>
          <w:trHeight w:val="418"/>
        </w:trPr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79,63 eur-119,45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33,50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29,97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</w:tr>
      <w:tr w:rsidR="003F47DF" w:rsidRPr="00534F67" w:rsidTr="00585184"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900,00 – 1.299,99 kuna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332,11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(1277%)</w:t>
            </w:r>
          </w:p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278,97kn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   (13,41%)</w:t>
            </w:r>
          </w:p>
        </w:tc>
      </w:tr>
      <w:tr w:rsidR="003F47DF" w:rsidRPr="00534F67" w:rsidTr="00585184">
        <w:trPr>
          <w:trHeight w:val="417"/>
        </w:trPr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119,45 eur-172,54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44,08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37,03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</w:tr>
      <w:tr w:rsidR="003F47DF" w:rsidRPr="00534F67" w:rsidTr="00585184"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1.300,00 – 1.699,99 kuna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464,96kn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(17,88%)</w:t>
            </w:r>
          </w:p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385,25kn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  (18,52%)</w:t>
            </w:r>
          </w:p>
        </w:tc>
      </w:tr>
      <w:tr w:rsidR="003F47DF" w:rsidRPr="00534F67" w:rsidTr="00585184">
        <w:trPr>
          <w:trHeight w:val="559"/>
        </w:trPr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172,54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- 225,63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61,71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51,13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</w:tr>
      <w:tr w:rsidR="003F47DF" w:rsidRPr="00534F67" w:rsidTr="00585184"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1.700,00 – 2.099,99 kuna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597,80kn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(22,99%)</w:t>
            </w:r>
          </w:p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504,8kn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  (24,27%)</w:t>
            </w:r>
          </w:p>
        </w:tc>
      </w:tr>
      <w:tr w:rsidR="003F47DF" w:rsidRPr="00534F67" w:rsidTr="00585184">
        <w:trPr>
          <w:trHeight w:val="433"/>
        </w:trPr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225,63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- 278,72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79,34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67,00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</w:tr>
      <w:tr w:rsidR="003F47DF" w:rsidRPr="00534F67" w:rsidTr="00585184"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više od 2.100,00 kuna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664,23kn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(25,55%)</w:t>
            </w:r>
          </w:p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584,52kn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  (28,10%)</w:t>
            </w:r>
          </w:p>
        </w:tc>
      </w:tr>
      <w:tr w:rsidR="003F47DF" w:rsidRPr="00534F67" w:rsidTr="00585184">
        <w:trPr>
          <w:trHeight w:val="562"/>
        </w:trPr>
        <w:tc>
          <w:tcPr>
            <w:tcW w:w="1276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278,72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88,16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77,58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</w:tbl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Razliku do pune cijene po pojedinom programu snosi Općina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 xml:space="preserve"> kao osnivač, i to kako je prikazano u tablici.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559"/>
        <w:gridCol w:w="1559"/>
      </w:tblGrid>
      <w:tr w:rsidR="003F47DF" w:rsidRPr="00534F67" w:rsidTr="00585184"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345,08eur /2.600,00kn ( 100%)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276,06eur /2.080,00kn (80%)</w:t>
            </w:r>
          </w:p>
        </w:tc>
      </w:tr>
      <w:tr w:rsidR="003F47DF" w:rsidRPr="00534F67" w:rsidTr="00585184">
        <w:trPr>
          <w:trHeight w:val="562"/>
        </w:trPr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Prosjek po članu obitelji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Vrtić</w:t>
            </w:r>
          </w:p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10 - satni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</w:rPr>
              <w:t>Vrtić 5-6 satni s ručkom</w:t>
            </w:r>
          </w:p>
        </w:tc>
      </w:tr>
      <w:tr w:rsidR="003F47DF" w:rsidRPr="00534F67" w:rsidTr="00585184"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do 599,99 kuna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1.129,18kn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(92,34%)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890,06kn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(91,70%)</w:t>
            </w:r>
          </w:p>
        </w:tc>
      </w:tr>
      <w:tr w:rsidR="003F47DF" w:rsidRPr="00534F67" w:rsidTr="00585184"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79,63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318,63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253,14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</w:tr>
      <w:tr w:rsidR="003F47DF" w:rsidRPr="00534F67" w:rsidTr="00585184"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600,00 – 899,99 kuna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1.076,04kn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(90,29%)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836,92kn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(89,14%)</w:t>
            </w:r>
          </w:p>
        </w:tc>
      </w:tr>
      <w:tr w:rsidR="003F47DF" w:rsidRPr="00534F67" w:rsidTr="00585184"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79,63 eur-119,45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311,58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246,09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</w:tr>
      <w:tr w:rsidR="003F47DF" w:rsidRPr="00534F67" w:rsidTr="00585184"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900,00 – 1.299,99 kuna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996,34kn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(87,23%)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783,79kn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(86,59%)</w:t>
            </w:r>
          </w:p>
        </w:tc>
      </w:tr>
      <w:tr w:rsidR="003F47DF" w:rsidRPr="00534F67" w:rsidTr="00585184"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119,45 eur-172,54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301,00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239,03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</w:tr>
      <w:tr w:rsidR="003F47DF" w:rsidRPr="00534F67" w:rsidTr="00585184"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1.300,00 – 1.699,99 kuna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863,49kn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(82,12%)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677,51kn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(81,48%)</w:t>
            </w:r>
          </w:p>
        </w:tc>
      </w:tr>
      <w:tr w:rsidR="003F47DF" w:rsidRPr="00534F67" w:rsidTr="00585184"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172,54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- 225,63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283,37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224,93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</w:tr>
      <w:tr w:rsidR="003F47DF" w:rsidRPr="00534F67" w:rsidTr="00585184"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1.700,00 – 2.099,99 kuna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730,65kn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(77,01%)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557,95kn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(75,73%)</w:t>
            </w:r>
          </w:p>
        </w:tc>
      </w:tr>
      <w:tr w:rsidR="003F47DF" w:rsidRPr="00534F67" w:rsidTr="00585184"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225,63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- 278,72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265,74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209,06 </w:t>
            </w:r>
            <w:proofErr w:type="spellStart"/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</w:tr>
      <w:tr w:rsidR="003F47DF" w:rsidRPr="00534F67" w:rsidTr="00585184"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>više od 2.100,00 kuna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664,22kn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 (74,45%)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478,24kn</w:t>
            </w:r>
            <w:r w:rsidRPr="00534F67">
              <w:rPr>
                <w:rFonts w:ascii="Times New Roman" w:hAnsi="Times New Roman" w:cs="Times New Roman"/>
                <w:sz w:val="24"/>
                <w:szCs w:val="24"/>
              </w:rPr>
              <w:t xml:space="preserve"> (71,90%)</w:t>
            </w:r>
          </w:p>
        </w:tc>
      </w:tr>
      <w:tr w:rsidR="003F47DF" w:rsidRPr="00534F67" w:rsidTr="00585184">
        <w:tc>
          <w:tcPr>
            <w:tcW w:w="1271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278,72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256,92</w:t>
            </w:r>
          </w:p>
        </w:tc>
        <w:tc>
          <w:tcPr>
            <w:tcW w:w="1559" w:type="dxa"/>
          </w:tcPr>
          <w:p w:rsidR="003F47DF" w:rsidRPr="00534F67" w:rsidRDefault="003F47DF" w:rsidP="00585184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198,48 </w:t>
            </w:r>
            <w:proofErr w:type="spellStart"/>
            <w:r w:rsidRPr="00534F6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</w:tbl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Pravo na besplatni boravak u jaslicama i vrtićima (cjelodnevni i poludnevni boravak) može  ostvariti dijete čija su oba roditelja zaposlena i dijete čiji je samohrani roditelj  zaposlen, ako ispunjava jedan od ovih uvjeta: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socijalni uvjet,  </w:t>
      </w:r>
    </w:p>
    <w:p w:rsidR="00534F67" w:rsidRPr="00534F67" w:rsidRDefault="00534F67" w:rsidP="00534F6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uvjet prihoda,  </w:t>
      </w:r>
    </w:p>
    <w:p w:rsidR="00534F67" w:rsidRPr="00534F67" w:rsidRDefault="00534F67" w:rsidP="00534F6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posebni uvjet 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lastRenderedPageBreak/>
        <w:t xml:space="preserve">U smislu posebnih uvjeta, u potpunosti se oslobađaju od plaćanja boravka tjelesno i mentalno  oštećena djeca, djeca smještena u udomiteljsku obitelj i djeca pod skrbništvom.  Ukoliko prihod po članu obitelji ne prelazi 500,00 kn / </w:t>
      </w:r>
      <w:r w:rsidRPr="00534F67">
        <w:rPr>
          <w:rFonts w:ascii="Times New Roman" w:hAnsi="Times New Roman" w:cs="Times New Roman"/>
          <w:b/>
          <w:bCs/>
          <w:sz w:val="24"/>
          <w:szCs w:val="24"/>
        </w:rPr>
        <w:t xml:space="preserve">66,36 </w:t>
      </w:r>
      <w:proofErr w:type="spellStart"/>
      <w:r w:rsidRPr="00534F67">
        <w:rPr>
          <w:rFonts w:ascii="Times New Roman" w:hAnsi="Times New Roman" w:cs="Times New Roman"/>
          <w:b/>
          <w:bCs/>
          <w:sz w:val="24"/>
          <w:szCs w:val="24"/>
        </w:rPr>
        <w:t>eur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 xml:space="preserve">, u potpunosti se oslobađaju od plaćanja  djeca invalida Domovinskog rata i civilnih žrtava.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Roditelji korisnici usluga imaju pravo u kalendarskoj godini na nekorištenje vrtića zbog godišnjeg odmora u trajanju od 22 dana. Za vrijeme korištenja godišnjeg odmora roditelj plaća 70 % od iznosa visine svoje uplate.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Roditelji s više djece u vrtiću ostvaruju pravo na umanjenje sudjelovanja u cijeni programa i to: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za drugo dijete u vrtiću 30% od cijene određenog programa,</w:t>
      </w:r>
    </w:p>
    <w:p w:rsidR="00534F67" w:rsidRPr="00534F67" w:rsidRDefault="00534F67" w:rsidP="00534F6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za  svako slijedeće dijete 50% od cijene određenog programa. 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Utvrđuje se umanjenje sudjelovanja roditelja u cijeni programa Dječjeg vrtića: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za dijete koje zbog bolesti ne koristi program vrtića 5 dana i duže bez prekida za dane bolovanja, roditelj plaća 50% od cijene utvrđenog programa na temelju potvrde liječnika (za dane nedolaska u vrtić).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Pravo na oslobođenje od plaćanja iz članka 6. ovog Pravilnika utvrđuje Upravno vijeće Dječjeg vrtića ''Latica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 xml:space="preserve">'' na temelju dostavljene dokumentacije.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Pravo na umanjenje sudjelovanja roditelja u cijeni programa Dječjeg vrtića iz članka 7- 9 ovog Pravilnika utvrđuje ravnateljica Dječjeg vrtića, na temelju odgovarajuće  dokumentacije.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Roditelji korisnici usluga Dječjeg vrtića koji imaju prebivalište izvan Općine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 xml:space="preserve"> plaćaju punu ekonomsku cijenu boravka djeteta s obzirom na program koji koristi.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Dječji vrtić obračunava sudjelovanje roditelja – korisnika usluga Dječjeg vrtića u punoj mjesečnoj cijeni usluga Dječjeg vrtića na temelju mjesečnih evidencija o prisutnosti djece u Dječjem vrtiću.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Na temelju obračuna iz stavka 1. ovog članka Dječji vrtić dostavlja račun svakom roditelju – korisniku usluga najkasnije do 10-og dana u tekućem mjesecu za prethodni mjesec.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lastRenderedPageBreak/>
        <w:t xml:space="preserve">Utvrđene naknade roditelji – korisnici usluga uplaćuju na žiro račun Dječjeg vrtića ''Latica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 xml:space="preserve">'' najkasnije do 20-og u mjesecu za prethodni mjesec.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Prilikom ispisa i u iznimnim slučajevima naknadu mogu uplatiti u računovodstvu vrtića.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Dječji vrtić će otkazati pružanje usluge korisniku usluge koji ne izvrši obvezu plaćanja u roku od 60 dana od dana dospijeća obveze, a potraživanje će se naplatiti putem BJANKO ZADUŽNICE.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Dječji vrtić će raskinuti ugovor  i dijete će se ispisati iz dječjeg vrtića sa posljednjim danom tog mjeseca u kojem nije izvršena obveza.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Dječji vrtić će otkazati pružanje usluga korisniku usluge čije dijete izostaje iz vrtića, a korisnik usluge o razlogu izostanka ne izvijesti u roku od 30 dana od početka izostanka.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Dječji vrtić će otkazati pružanje usluge korisniku usluge koji se ne pridržava kućnog reda i radnog vremena Vrtića.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Dječji vrtić će otkazati pružanje usluge korisniku usluge ako dolazi po dijete u alkoholiziranom stanju, ometa odgojno – obrazovni rad i uznemirava djecu i radnike  Vrtića.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Dječji vrtić i roditelj sklapaju Ugovor o pružanju usluga (kojim se utvrđuju međusobna prava i obveze).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Ako roditelj – korisnik usluge ispisuje dijete iz vrtića dužan je podmiriti troškove do dana ispisa, a potpisom ispisnice u vrtiću prestaju prava i obveze korisnika usluga.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Rezervacija mjesta može trajati najviše 1 mjesec u kontinuitetu za koji roditelj plaća  70 %  od cijene programa kojeg dijete koristi.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Svako dijete ima pravo tijekom godine koristiti 22 dana godišnjeg odmora koji se plaća 70 % od ukupne cijene programa koji koristi. Korištenje godišnjeg odmora mora se najaviti najmanje 3 dana prije korištenja.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Visina naknade roditelja u pojedinom programu utvrđuje se na temelju dostavljenih potvrda o visini prosječnih prihoda po članu obitelji.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>Pri upisu djeteta u vrtić roditelji dostavljaju potvrde o visini prosječnih prihoda za posljednja 3 (tri)</w:t>
      </w:r>
      <w:r w:rsidR="003F47DF">
        <w:rPr>
          <w:rFonts w:ascii="Times New Roman" w:hAnsi="Times New Roman" w:cs="Times New Roman"/>
          <w:sz w:val="24"/>
          <w:szCs w:val="24"/>
        </w:rPr>
        <w:t xml:space="preserve"> mjeseca koji prethode </w:t>
      </w:r>
      <w:r w:rsidRPr="00534F67">
        <w:rPr>
          <w:rFonts w:ascii="Times New Roman" w:hAnsi="Times New Roman" w:cs="Times New Roman"/>
          <w:sz w:val="24"/>
          <w:szCs w:val="24"/>
        </w:rPr>
        <w:t xml:space="preserve"> svakom upisu (u svibnju) za prethodna tri mjeseca (veljača, ožujak, travanj), i u studenom za kolovoz, rujan i listopad tekuće godine te po pozivu dječjeg vrtića.</w:t>
      </w:r>
    </w:p>
    <w:p w:rsidR="00534F67" w:rsidRPr="003F47DF" w:rsidRDefault="003F47DF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F47DF">
        <w:rPr>
          <w:rFonts w:ascii="Times New Roman" w:hAnsi="Times New Roman" w:cs="Times New Roman"/>
          <w:sz w:val="24"/>
          <w:szCs w:val="24"/>
        </w:rPr>
        <w:t>Roditelji koji su u najvišem platnom razredu pri nastavku korištenja usluga dječjeg vrtića potvrde</w:t>
      </w:r>
      <w:r>
        <w:rPr>
          <w:rFonts w:ascii="Times New Roman" w:hAnsi="Times New Roman" w:cs="Times New Roman"/>
          <w:sz w:val="24"/>
          <w:szCs w:val="24"/>
        </w:rPr>
        <w:t xml:space="preserve"> o prosjeku prihoda </w:t>
      </w:r>
      <w:r w:rsidRPr="003F4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7DF">
        <w:rPr>
          <w:rFonts w:ascii="Times New Roman" w:hAnsi="Times New Roman" w:cs="Times New Roman"/>
          <w:sz w:val="24"/>
          <w:szCs w:val="24"/>
        </w:rPr>
        <w:t>nemoraju</w:t>
      </w:r>
      <w:proofErr w:type="spellEnd"/>
      <w:r w:rsidRPr="003F47DF">
        <w:rPr>
          <w:rFonts w:ascii="Times New Roman" w:hAnsi="Times New Roman" w:cs="Times New Roman"/>
          <w:sz w:val="24"/>
          <w:szCs w:val="24"/>
        </w:rPr>
        <w:t xml:space="preserve"> donositi.</w:t>
      </w:r>
    </w:p>
    <w:p w:rsidR="003F47DF" w:rsidRDefault="003F47DF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lastRenderedPageBreak/>
        <w:t>Roditeljima koji ne dostave potvrde o visini prosječnih prihoda obračunat će se cijena Dječjeg vrtića u visini najvećeg iznosa utvrđenog u članku 5. stavak 1.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Visina prihoda po članu obitelji dokazuje se :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potvrdom o prosječnoj plaći oba roditelja za razdoblje navedeno u članku 15. U prihode              se ne uračunava dječji doplatak i alimentacija.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Roditelji - korisnici usluga koji su vlasnici ili suvlasnici trgovačkog društva, samostalne radnje,  osnivači ili suosnivači poduzeća, samostalni poljoprivrednici i svi koji ostvaruju prihod od samostalne djelatnosti dostavljaju potvrdu o ostvarenom prihodu za proteklu godinu. Na one koji nemaju prihod osnovica za obračun iznosi 1 (jedna) minimalna plaća. Visina naknade utvrđena na temelju tih potvrda pomiče se na sljedeći razred u skali.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Roditelji-korisnici usluga od kojih jedan ili oba ostvaruju prihod kod inozemnog poslodavca u inozemstvu, plaćaju najvišu cijenu bez dostavljanja dokaza</w:t>
      </w:r>
      <w:r w:rsidRPr="00534F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Roditelji – korisnici usluga koji su redovni studenti i roditelji volonteri vode se kao zaposleni pri prijemu u vrtić. U slučaju da nemaju prihoda uvrštava ih se u socijalnu kategoriju temeljem Odluke o socijalnoj skrbi općine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>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F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Ako jedan od roditelja ne ostvaruje prihod u visini prosjeka po članu priznaje mu se korištenje 5-6 satni programa s ručkom. Ukoliko ti roditelji žele koristiti 10-satni program dodatno plaćaju 25 % od utvrđene ekonomske cijene programa.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Roditelji koji su nezaposleni, a koriste usluge dječjih vrtića plaćaju 50% od ekonomske cijene ovisno o programu koji dijete koristi.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Nezaposleni roditelji dužni su priložiti dokaz o svom statusu - potvrdu sa HZZ-a da je osoba nezaposlena ili potvrdu HZMO-a o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radnopravnom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 xml:space="preserve"> statusu.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17.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Provjeru dostavljene dokumentacije i prijava u trgovačkom registru obavlja Dječji vrtić.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18.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Dječji vrtić dužan je na zahtjev osnivača općine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 xml:space="preserve"> izvijestiti: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o broju djece koja koriste usluge vrtića i visini sredstava koja uplaćuju, </w:t>
      </w:r>
    </w:p>
    <w:p w:rsidR="00534F67" w:rsidRPr="00534F67" w:rsidRDefault="00534F67" w:rsidP="00534F6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o broju i strukturi djece koja su oslobođena temeljem ovog Pravilnika .  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>Članak 19.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lastRenderedPageBreak/>
        <w:t xml:space="preserve">Stupanjem na snagu ovog Pravilnika, izvan snage stavlja se Pravilnik o načinu i uvjetima sudjelovanja roditelja u cijeni programa dječjeg vrtića ''Latica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 xml:space="preserve">'' donesen 28.12.2022. godine (Klasa: 601-02/23-02/1,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>: 2178-06-02-04-23-1)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Ovaj Pravilnik objavit će se u „Službenom glasilu Općine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 xml:space="preserve">“, na Oglasnoj ploči  i na web- stranici dječjeg vrtića „Latica </w:t>
      </w:r>
      <w:proofErr w:type="spellStart"/>
      <w:r w:rsidRPr="00534F67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534F67">
        <w:rPr>
          <w:rFonts w:ascii="Times New Roman" w:hAnsi="Times New Roman" w:cs="Times New Roman"/>
          <w:sz w:val="24"/>
          <w:szCs w:val="24"/>
        </w:rPr>
        <w:t xml:space="preserve">“ , stupit će na snagu osmog dana od dana objave a počinje se primjenjivati od 01. rujna 2023. godine. 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4F67" w:rsidRPr="00534F67" w:rsidRDefault="00534F67" w:rsidP="00534F6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Predsjednica Upravnog vijeća</w:t>
      </w:r>
      <w:r w:rsidRPr="00534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 Dječjeg vrtića „Latica </w:t>
      </w:r>
      <w:proofErr w:type="spellStart"/>
      <w:r w:rsidRPr="00534F67">
        <w:rPr>
          <w:rFonts w:ascii="Times New Roman" w:hAnsi="Times New Roman" w:cs="Times New Roman"/>
          <w:b/>
          <w:bCs/>
          <w:sz w:val="24"/>
          <w:szCs w:val="24"/>
        </w:rPr>
        <w:t>Garčin</w:t>
      </w:r>
      <w:proofErr w:type="spellEnd"/>
      <w:r w:rsidRPr="00534F6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34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 Danijela </w:t>
      </w:r>
      <w:proofErr w:type="spellStart"/>
      <w:r w:rsidRPr="00534F67">
        <w:rPr>
          <w:rFonts w:ascii="Times New Roman" w:hAnsi="Times New Roman" w:cs="Times New Roman"/>
          <w:b/>
          <w:bCs/>
          <w:sz w:val="24"/>
          <w:szCs w:val="24"/>
        </w:rPr>
        <w:t>Erić</w:t>
      </w:r>
      <w:proofErr w:type="spellEnd"/>
      <w:r w:rsidRPr="00534F6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34F67">
        <w:rPr>
          <w:rFonts w:ascii="Times New Roman" w:hAnsi="Times New Roman" w:cs="Times New Roman"/>
          <w:b/>
          <w:bCs/>
          <w:sz w:val="24"/>
          <w:szCs w:val="24"/>
        </w:rPr>
        <w:t>mag.prim.educ</w:t>
      </w:r>
      <w:proofErr w:type="spellEnd"/>
      <w:r w:rsidRPr="00534F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7D0A" w:rsidRDefault="00534F67" w:rsidP="00912629">
      <w:pPr>
        <w:jc w:val="right"/>
      </w:pPr>
      <w:r w:rsidRPr="00534F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9126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629">
        <w:rPr>
          <w:noProof/>
          <w:sz w:val="20"/>
          <w:lang w:eastAsia="hr-HR"/>
        </w:rPr>
        <w:drawing>
          <wp:inline distT="0" distB="0" distL="0" distR="0" wp14:anchorId="1D8B232B" wp14:editId="7DD0F27F">
            <wp:extent cx="2024729" cy="9232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l="60996" t="52796" r="20849" b="40047"/>
                    <a:stretch/>
                  </pic:blipFill>
                  <pic:spPr bwMode="auto">
                    <a:xfrm>
                      <a:off x="0" y="0"/>
                      <a:ext cx="2116724" cy="96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262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bookmarkStart w:id="0" w:name="_GoBack"/>
      <w:bookmarkEnd w:id="0"/>
    </w:p>
    <w:sectPr w:rsidR="005B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926D0"/>
    <w:multiLevelType w:val="hybridMultilevel"/>
    <w:tmpl w:val="75FE33A6"/>
    <w:lvl w:ilvl="0" w:tplc="8EDE7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83A53"/>
    <w:multiLevelType w:val="hybridMultilevel"/>
    <w:tmpl w:val="6866ADF2"/>
    <w:lvl w:ilvl="0" w:tplc="7EEA4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6A5C2B"/>
    <w:multiLevelType w:val="hybridMultilevel"/>
    <w:tmpl w:val="4094FB88"/>
    <w:lvl w:ilvl="0" w:tplc="CF6870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C30A7"/>
    <w:multiLevelType w:val="hybridMultilevel"/>
    <w:tmpl w:val="4C888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97639"/>
    <w:multiLevelType w:val="hybridMultilevel"/>
    <w:tmpl w:val="1A546E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67"/>
    <w:rsid w:val="003F47DF"/>
    <w:rsid w:val="00534F67"/>
    <w:rsid w:val="005B7D0A"/>
    <w:rsid w:val="005F5BBB"/>
    <w:rsid w:val="00912629"/>
    <w:rsid w:val="00D9171B"/>
    <w:rsid w:val="00FC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DC90"/>
  <w15:chartTrackingRefBased/>
  <w15:docId w15:val="{59EAB88C-5726-450A-97D3-F6F11188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4F6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3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34F6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4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ica.garcin@gmail.com" TargetMode="External"/><Relationship Id="rId5" Type="http://schemas.openxmlformats.org/officeDocument/2006/relationships/hyperlink" Target="mailto:latica.garci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Dell1</cp:lastModifiedBy>
  <cp:revision>6</cp:revision>
  <cp:lastPrinted>2023-06-30T09:07:00Z</cp:lastPrinted>
  <dcterms:created xsi:type="dcterms:W3CDTF">2023-06-22T18:59:00Z</dcterms:created>
  <dcterms:modified xsi:type="dcterms:W3CDTF">2023-07-10T09:13:00Z</dcterms:modified>
</cp:coreProperties>
</file>