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A9589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</w:p>
    <w:p w14:paraId="44F787C7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1676400</wp:posOffset>
                </wp:positionH>
                <wp:positionV relativeFrom="paragraph">
                  <wp:posOffset>9525</wp:posOffset>
                </wp:positionV>
                <wp:extent cx="3362325" cy="1104900"/>
                <wp:wrapNone/>
                <wp:docPr id="1" name="Tekstni okvir 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Dječji vrtić „Latica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Garčin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“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Put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Surevice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35 212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Garčin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dv@latica-garcin.hr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132pt;margin-top:0.75pt;width:264.75pt;height:87pt;z-index:251659264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Dječji vrtić „Latica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Garčin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“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Put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Surevice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35 212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Garčin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dv@latica-garcin.hr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lang w:eastAsia="hr-HR"/>
          <w14:ligatures w14:val="none"/>
        </w:rPr>
        <w:drawing>
          <wp:inline>
            <wp:extent cx="952500" cy="958170"/>
            <wp:effectExtent xmlns:wp="http://schemas.openxmlformats.org/drawingml/2006/wordprocessingDrawing" l="0" t="0" r="0" b="0"/>
            <wp:docPr id="2" descr="Slika na kojoj se prikazuje cvijet, crtić&#10;&#10;Opis je automatski generiran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E9B6D">
      <w:pPr>
        <w:suppressAutoHyphens/>
        <w:spacing w:after="0" w:line="240" w:lineRule="auto"/>
        <w:ind w:left="2880" w:firstLine="1440"/>
        <w:rPr>
          <w:rFonts w:ascii="Times New Roman" w:hAnsi="Times New Roman" w:eastAsia="Times New Roman" w:cs="Times New Roman"/>
          <w:b/>
          <w:i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Cs w:val="20"/>
          <w:lang w:eastAsia="zh-CN"/>
          <w14:ligatures w14:val="none"/>
        </w:rPr>
        <w:t xml:space="preserve">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2693"/>
      </w:tblGrid>
      <w:tr>
        <w:trPr/>
        <w:tc>
          <w:tcPr>
            <w:tcW w:type="dxa" w:w="6521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601-02/26-06/5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Garčin,</w:t>
            </w:r>
            <w:r>
              <w:rPr>
                <w:rFonts w:ascii="Times New Roman" w:hAnsi="Times New Roman" w:cs="Times New Roman"/>
              </w:rPr>
              <w:t xml:space="preserve">23.04.2026.</w:t>
            </w:r>
          </w:p>
        </w:tc>
        <w:tc>
          <w:tcPr>
            <w:tcW w:type="dxa" w:w="2693"/>
            <w:tcBorders/>
          </w:tcPr>
          <w:p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3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650BDC1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iCs/>
          <w:kern w:val="0"/>
          <w:szCs w:val="20"/>
          <w:lang w:eastAsia="zh-CN"/>
          <w14:ligatures w14:val="none"/>
        </w:rPr>
      </w:pPr>
    </w:p>
    <w:p w14:paraId="245D8C3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kern w:val="0"/>
          <w:szCs w:val="20"/>
          <w:lang w:eastAsia="zh-CN"/>
          <w14:ligatures w14:val="none"/>
        </w:rPr>
      </w:pPr>
    </w:p>
    <w:p w14:paraId="600557D7">
      <w:pPr>
        <w:suppressAutoHyphens/>
        <w:spacing w:after="0" w:line="240" w:lineRule="auto"/>
        <w:ind w:left="2880" w:firstLine="1440"/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Cs w:val="20"/>
          <w:lang w:eastAsia="zh-CN"/>
          <w14:ligatures w14:val="none"/>
        </w:rPr>
        <w:t xml:space="preserve">                              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lang w:eastAsia="zh-CN"/>
          <w14:ligatures w14:val="none"/>
        </w:rPr>
        <w:t xml:space="preserve">ČLANOVIMA UPRAVNOG VIJEĆA</w:t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   </w:t>
      </w:r>
    </w:p>
    <w:p w14:paraId="4807BE07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Cs w:val="20"/>
          <w:lang w:eastAsia="zh-CN"/>
          <w14:ligatures w14:val="none"/>
        </w:rPr>
        <w:t xml:space="preserve">PREDMET: 11</w:t>
      </w:r>
      <w:r>
        <w:rPr>
          <w:rFonts w:ascii="Times New Roman" w:hAnsi="Times New Roman" w:eastAsia="Times New Roman" w:cs="Times New Roman"/>
          <w:b/>
          <w:bCs/>
          <w:i/>
          <w:kern w:val="0"/>
          <w:szCs w:val="20"/>
          <w:lang w:eastAsia="zh-CN"/>
          <w14:ligatures w14:val="none"/>
        </w:rPr>
        <w:t xml:space="preserve">. sjednica Upravnog vijeća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 xml:space="preserve">  - p o z i v –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ab/>
        <w:t xml:space="preserve"/>
      </w:r>
    </w:p>
    <w:p w14:paraId="6C11F419">
      <w:pPr>
        <w:keepNext/>
        <w:tabs>
          <w:tab w:val="num" w:pos="0"/>
        </w:tabs>
        <w:suppressAutoHyphens/>
        <w:spacing w:after="0" w:line="240" w:lineRule="auto"/>
        <w:ind w:left="720" w:hanging="720"/>
        <w:outlineLvl w:val="2"/>
        <w:rPr>
          <w:rFonts w:ascii="Times New Roman" w:hAnsi="Times New Roman" w:eastAsia="Times New Roman" w:cs="Times New Roman"/>
          <w:bCs/>
          <w:iCs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Cs/>
          <w:iCs/>
          <w:kern w:val="0"/>
          <w:szCs w:val="20"/>
          <w:lang w:eastAsia="zh-CN"/>
          <w14:ligatures w14:val="none"/>
        </w:rPr>
        <w:t xml:space="preserve">                      </w:t>
      </w:r>
    </w:p>
    <w:p w14:paraId="07CE4FF5">
      <w:pPr>
        <w:keepNext/>
        <w:tabs>
          <w:tab w:val="left" w:pos="708"/>
        </w:tabs>
        <w:suppressAutoHyphens/>
        <w:spacing w:after="0" w:line="240" w:lineRule="auto"/>
        <w:outlineLvl w:val="2"/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Sazivam 11. sjednicu Upravnog vijeća Dječjeg vrtića ''Latica </w:t>
      </w: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Garčin</w:t>
      </w: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'' koja će se održati: </w:t>
      </w:r>
    </w:p>
    <w:p w14:paraId="10DE1AA3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iCs/>
          <w:kern w:val="0"/>
          <w:szCs w:val="20"/>
          <w:lang w:eastAsia="zh-CN"/>
          <w14:ligatures w14:val="none"/>
        </w:rPr>
      </w:pPr>
    </w:p>
    <w:p w14:paraId="33B08E4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7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04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.2026. (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Ponedjeljak</w:t>
      </w:r>
      <w:r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 xml:space="preserve">) u 16:30</w:t>
      </w:r>
    </w:p>
    <w:p w14:paraId="174EC99B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</w:p>
    <w:p w14:paraId="4498FF4C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Sjednica će se održati u prostorijama Dječjeg vrtića „Latica </w:t>
      </w: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Garčin</w:t>
      </w:r>
      <w:r>
        <w:rPr>
          <w:rFonts w:ascii="Times New Roman" w:hAnsi="Times New Roman" w:eastAsia="Times New Roman" w:cs="Times New Roman"/>
          <w:kern w:val="0"/>
          <w:szCs w:val="20"/>
          <w:lang w:eastAsia="zh-CN"/>
          <w14:ligatures w14:val="none"/>
        </w:rPr>
        <w:t xml:space="preserve">“, a predložen je sljedeći: </w:t>
      </w:r>
    </w:p>
    <w:p w14:paraId="3C86E518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E0FA56F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lang w:eastAsia="zh-CN"/>
          <w14:ligatures w14:val="none"/>
        </w:rPr>
        <w:t xml:space="preserve">DNEVNI RED:</w:t>
      </w:r>
    </w:p>
    <w:p w14:paraId="594A5363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lang w:eastAsia="zh-CN"/>
          <w14:ligatures w14:val="none"/>
        </w:rPr>
      </w:pPr>
    </w:p>
    <w:p w14:paraId="136DE26C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bookmarkStart w:id="3" w:name="_Hlk204147160"/>
      <w:r>
        <w:rPr>
          <w:rFonts w:ascii="Times New Roman" w:hAnsi="Times New Roman" w:cs="Times New Roman"/>
          <w:kern w:val="0"/>
          <w14:ligatures w14:val="none"/>
        </w:rPr>
        <w:t xml:space="preserve">Usvajanje zapisnika s 10. sjednice Upravnog vijeća</w:t>
      </w:r>
    </w:p>
    <w:p w14:paraId="59301110">
      <w:pPr>
        <w:numPr>
          <w:ilvl w:val="0"/>
          <w:numId w:val="1"/>
        </w:numPr>
        <w:suppressAutoHyphens/>
        <w:spacing w:after="0" w:line="360" w:lineRule="auto"/>
        <w:ind w:left="1065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Izvješće povjerenstva za provedbu natječaja- na uvid</w:t>
      </w:r>
    </w:p>
    <w:p w14:paraId="2171652B">
      <w:pPr>
        <w:numPr>
          <w:ilvl w:val="0"/>
          <w:numId w:val="1"/>
        </w:numPr>
        <w:suppressAutoHyphens/>
        <w:spacing w:after="0" w:line="240" w:lineRule="auto"/>
        <w:ind w:left="1065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je Odluke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o izboru kandidata prema  natječaju za odgojitelja/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icu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 - 1 izvršitelj, na određeno puno radno vrijeme do povratka radnice</w:t>
      </w:r>
    </w:p>
    <w:p w14:paraId="7AD0B02D">
      <w:pPr>
        <w:suppressAutoHyphens/>
        <w:spacing w:after="0" w:line="240" w:lineRule="auto"/>
        <w:ind w:left="1065"/>
        <w:rPr>
          <w:rFonts w:ascii="Times New Roman" w:hAnsi="Times New Roman" w:cs="Times New Roman"/>
          <w:kern w:val="0"/>
          <w14:ligatures w14:val="none"/>
        </w:rPr>
      </w:pPr>
    </w:p>
    <w:p w14:paraId="0EF168F1">
      <w:pPr>
        <w:numPr>
          <w:ilvl w:val="0"/>
          <w:numId w:val="1"/>
        </w:numPr>
        <w:suppressAutoHyphens/>
        <w:spacing w:after="0" w:line="240" w:lineRule="auto"/>
        <w:ind w:left="1065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donošenje Odluke o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izboru kandidata prema  natječaju za zdravstvenog voditelja/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icu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 - 1 izvršitelj, na određeno puno radno vrijeme do povratka radnice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</w:p>
    <w:p w14:paraId="5E9C96DB">
      <w:p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28FF512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donošenje Protokol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a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o pedagoškoj opservacij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</w:t>
      </w:r>
    </w:p>
    <w:p w14:paraId="78B8C7AD">
      <w:p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14:ligatures w14:val="none"/>
        </w:rPr>
      </w:pPr>
    </w:p>
    <w:p w14:paraId="3A5D3750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je Odluke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o imenovanju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P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ovjerenstva za provođenje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pedagoške opservacije</w:t>
      </w:r>
    </w:p>
    <w:p w14:paraId="6C6B9BF3">
      <w:p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14:ligatures w14:val="none"/>
        </w:rPr>
      </w:pPr>
    </w:p>
    <w:p w14:paraId="5A22711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donošenje </w:t>
      </w:r>
      <w:r>
        <w:rPr>
          <w:rFonts w:ascii="Times New Roman" w:hAnsi="Times New Roman" w:eastAsia="Calibri" w:cs="Times New Roman"/>
        </w:rPr>
        <w:t xml:space="preserve">Pravilnika o unutarnjem ustrojstvu</w:t>
      </w:r>
      <w:r>
        <w:rPr>
          <w:rFonts w:ascii="Times New Roman" w:hAnsi="Times New Roman" w:eastAsia="Calibri" w:cs="Times New Roman"/>
        </w:rPr>
        <w:t xml:space="preserve"> </w:t>
      </w:r>
      <w:r>
        <w:rPr>
          <w:rFonts w:ascii="Times New Roman" w:hAnsi="Times New Roman" w:eastAsia="Calibri" w:cs="Times New Roman"/>
        </w:rPr>
        <w:t xml:space="preserve"> i načinu rada Dječjeg vrtića „Latica </w:t>
      </w:r>
      <w:r>
        <w:rPr>
          <w:rFonts w:ascii="Times New Roman" w:hAnsi="Times New Roman" w:eastAsia="Calibri" w:cs="Times New Roman"/>
        </w:rPr>
        <w:t xml:space="preserve">Garčin</w:t>
      </w:r>
      <w:r>
        <w:rPr>
          <w:rFonts w:ascii="Times New Roman" w:hAnsi="Times New Roman" w:eastAsia="Calibri" w:cs="Times New Roman"/>
        </w:rPr>
        <w:t xml:space="preserve">“</w:t>
      </w:r>
      <w:r>
        <w:rPr>
          <w:rFonts w:ascii="Times New Roman" w:hAnsi="Times New Roman" w:eastAsia="Calibri" w:cs="Times New Roman"/>
        </w:rPr>
        <w:t xml:space="preserve">– traži se su</w:t>
      </w:r>
      <w:r>
        <w:rPr>
          <w:rFonts w:ascii="Times New Roman" w:hAnsi="Times New Roman" w:eastAsia="Calibri" w:cs="Times New Roman"/>
        </w:rPr>
        <w:t xml:space="preserve">glasnost osnivača</w:t>
      </w:r>
    </w:p>
    <w:p w14:paraId="073C26B6">
      <w:p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:highlight w:val="yellow"/>
          <w14:ligatures w14:val="none"/>
        </w:rPr>
      </w:pPr>
    </w:p>
    <w:p w14:paraId="5A4C4E2F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izmjena i donošenje </w:t>
      </w:r>
      <w:r>
        <w:rPr>
          <w:rFonts w:ascii="Times New Roman" w:hAnsi="Times New Roman" w:eastAsia="Calibri" w:cs="Times New Roman"/>
        </w:rPr>
        <w:t xml:space="preserve">Pravilnika o plaćama, naknadama plaće i drugim materijalnim pravima radnika zaposlenih u Dječjem vrtiću ''Latica</w:t>
      </w:r>
      <w:r>
        <w:rPr>
          <w:rFonts w:ascii="Times New Roman" w:hAnsi="Times New Roman" w:eastAsia="Calibri" w:cs="Times New Roman"/>
        </w:rPr>
        <w:t xml:space="preserve"> </w:t>
      </w:r>
      <w:r>
        <w:rPr>
          <w:rFonts w:ascii="Times New Roman" w:hAnsi="Times New Roman" w:eastAsia="Calibri" w:cs="Times New Roman"/>
        </w:rPr>
        <w:t xml:space="preserve">– traži se suglasnost osnivač</w:t>
      </w:r>
      <w:r>
        <w:rPr>
          <w:rFonts w:ascii="Times New Roman" w:hAnsi="Times New Roman" w:eastAsia="Calibri" w:cs="Times New Roman"/>
        </w:rPr>
        <w:t xml:space="preserve">a </w:t>
      </w:r>
    </w:p>
    <w:p w14:paraId="66D34FC4">
      <w:pPr>
        <w:suppressAutoHyphens/>
        <w:spacing w:after="0" w:line="240" w:lineRule="auto"/>
        <w:ind w:left="1069"/>
        <w:rPr>
          <w:rFonts w:ascii="Times New Roman" w:hAnsi="Times New Roman" w:eastAsia="Calibri" w:cs="Times New Roman"/>
        </w:rPr>
      </w:pPr>
    </w:p>
    <w:p w14:paraId="54E03C3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Razn</w:t>
      </w:r>
      <w:r>
        <w:rPr>
          <w:rFonts w:ascii="Times New Roman" w:hAnsi="Times New Roman" w:cs="Times New Roman"/>
          <w:kern w:val="0"/>
          <w14:ligatures w14:val="none"/>
        </w:rPr>
        <w:t xml:space="preserve">o </w:t>
      </w:r>
    </w:p>
    <w:p w14:paraId="26697424">
      <w:pPr>
        <w:suppressAutoHyphens/>
        <w:spacing w:after="0" w:line="360" w:lineRule="auto"/>
        <w:ind w:left="1069"/>
        <w:rPr>
          <w:rFonts w:ascii="Times New Roman" w:hAnsi="Times New Roman" w:cs="Times New Roman"/>
          <w:kern w:val="0"/>
          <w14:ligatures w14:val="none"/>
        </w:rPr>
      </w:pPr>
    </w:p>
    <w:bookmarkEnd w:id="3"/>
    <w:p w14:paraId="36994266">
      <w:pPr>
        <w:suppressAutoHyphens/>
        <w:spacing w:before="240" w:line="276" w:lineRule="auto"/>
        <w:ind w:left="1065"/>
        <w:contextualSpacing/>
        <w:rPr>
          <w:rFonts w:ascii="Times New Roman" w:hAnsi="Times New Roman" w:eastAsia="Times New Roman" w:cs="Times New Roman"/>
          <w:kern w:val="0"/>
          <w:lang w:eastAsia="zh-CN"/>
          <w14:ligatures w14:val="none"/>
        </w:rPr>
      </w:pPr>
    </w:p>
    <w:p w14:paraId="4AC4137A">
      <w:pPr>
        <w:suppressAutoHyphens/>
        <w:spacing w:after="0" w:line="240" w:lineRule="auto"/>
        <w:ind w:left="1065"/>
        <w:contextualSpacing/>
        <w:jc w:val="right"/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Predsjednica Upravnog vijeća: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br/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                                                                    Lea 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Bukvić,univ.bacc.praesc</w:t>
      </w:r>
      <w:r>
        <w:rPr>
          <w:rFonts w:ascii="Times New Roman" w:hAnsi="Times New Roman" w:eastAsia="Times New Roman" w:cs="Times New Roman"/>
          <w:b/>
          <w:bCs/>
          <w:kern w:val="0"/>
          <w:lang w:eastAsia="zh-CN"/>
          <w14:ligatures w14:val="none"/>
        </w:rPr>
        <w:t xml:space="preserve">                                                                   __________________________</w:t>
      </w:r>
    </w:p>
    <w:sectPr>
      <w:type w:val="nextPage"/>
      <w:pgSz w:w="11906" w:h="16838"/>
      <w:pgMar w:top="720" w:right="720" w:bottom="720" w:left="72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ptos">
    <w:charset w:val="0"/>
    <w:family w:val="swiss"/>
    <w:pitch w:val="variable"/>
    <w:sig w:usb0="20000287" w:usb1="00000003" w:usb2="00000000" w:usb3="00000000" w:csb0="0000019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DA4"/>
    <w:lvl w:ilvl="0">
      <w:start w:val="1"/>
      <w:numFmt w:val="decimal"/>
      <w:suff w:val="tab"/>
      <w:lvlText w:val="%1."/>
      <w:pPr>
        <w:spacing/>
        <w:ind w:left="1069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0F4761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0F4761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0F4761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44</TotalTime>
  <Pages>1</Pages>
  <Words>308</Words>
  <Characters>1756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Ankica Bitunjac</cp:lastModifiedBy>
  <cp:revision>36</cp:revision>
  <dcterms:created xsi:type="dcterms:W3CDTF">2026-04-01T09:38:00Z</dcterms:created>
  <dcterms:modified xsi:type="dcterms:W3CDTF">2026-04-24T10:41:00Z</dcterms:modified>
</cp:coreProperties>
</file>