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XSpec="center" w:tblpY="166"/>
        <w:tblW w:w="9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7101"/>
        <w:gridCol w:w="1963"/>
      </w:tblGrid>
      <w:tr>
        <w:trPr>
          <w:trHeight w:val="13" w:hRule="atLeast"/>
        </w:trPr>
        <w:tc>
          <w:tcPr>
            <w:tcW w:type="dxa" w:w="7101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601-02/26-06/10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2178-6-2-26-2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Garčin, </w:t>
            </w:r>
            <w:r>
              <w:rPr>
                <w:rFonts w:ascii="Times New Roman" w:hAnsi="Times New Roman" w:cs="Times New Roman"/>
              </w:rPr>
              <w:t xml:space="preserve">31.8.2026.</w:t>
            </w:r>
          </w:p>
        </w:tc>
        <w:tc>
          <w:tcPr>
            <w:tcW w:type="auto" w:w="0"/>
            <w:tcBorders/>
          </w:tcPr>
          <w:p>
            <w:pPr>
              <w:spacing w:after="160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 w14:paraId="3B86585E">
      <w:pPr>
        <w:pBdr>
          <w:top w:val="nil"/>
          <w:left w:val="nil"/>
          <w:bottom w:val="nil"/>
          <w:right w:val="nil"/>
          <w:between w:val="nil"/>
        </w:pBdr>
        <w:tabs>
          <w:tab w:val="left" w:pos="2904"/>
          <w:tab w:val="center" w:pos="4536"/>
          <w:tab w:val="right" w:pos="9072"/>
        </w:tabs>
        <w:spacing w:after="0" w:line="240" w:lineRule="auto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ZA P I S N I K</w:t>
      </w:r>
    </w:p>
    <w:p w14:paraId="2BF8D5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s 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15. sjednice Upravnog vijeća</w:t>
      </w:r>
    </w:p>
    <w:p w14:paraId="043105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Dječjeg vrtića „Latica Garčin“</w:t>
      </w:r>
    </w:p>
    <w:p w14:paraId="67BB61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održane  30.07.2026. godine</w:t>
      </w:r>
    </w:p>
    <w:p w14:paraId="1AAA9A7A">
      <w:pPr>
        <w:pBdr>
          <w:top w:val="nil"/>
          <w:left w:val="nil"/>
          <w:bottom w:val="nil"/>
          <w:right w:val="nil"/>
          <w:between w:val="nil"/>
        </w:pBdr>
        <w:tabs>
          <w:tab w:val="left" w:pos="3324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1DF4E7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577346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bookmarkStart w:colFirst="0" w:colLast="0" w:id="3" w:name="_heading=h.rynbg4vdwwon"/>
      <w:bookmarkEnd w:id="3"/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Nazočni članovi: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Lea Bukvić (predsjednica Upravnog vijeća)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</w:p>
    <w:p w14:paraId="53A0D0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Brankica Vlajnić (član Upravnog vijeća</w:t>
      </w:r>
      <w:bookmarkStart w:colFirst="0" w:colLast="0" w:id="4" w:name="_heading=h.69fyouaiwqgb"/>
      <w:bookmarkEnd w:id="4"/>
    </w:p>
    <w:p w14:paraId="5B75E7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7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Ksenija Škopljanac (član Upravnog vijeća) </w:t>
      </w:r>
    </w:p>
    <w:p w14:paraId="554347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427800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Nenazočni članovi: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Marko Barić (zamjenik predsjednice Upravnog vijeća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)</w:t>
      </w:r>
    </w:p>
    <w:p w14:paraId="112A48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6" w:firstLine="708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Vesna Bukvić</w:t>
      </w:r>
      <w:r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(član Upravnog vijeće)</w:t>
      </w:r>
    </w:p>
    <w:p w14:paraId="1E3B93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6E981C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5C7FC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Vesna Bukvić (član Upravnog vijeća) ispričala se zbog izostanka.</w:t>
      </w:r>
    </w:p>
    <w:p w14:paraId="4B0D48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Marko Barić (zamjenik predsjednice Upravnog vijeća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ispričao se zbog izostanka.</w:t>
      </w:r>
    </w:p>
    <w:p w14:paraId="2D75D9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1D2568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Ostali nazočni: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Ankica Bitunjac (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r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avnateljica Dječjeg vrtića „Latica Garčin“)</w:t>
      </w:r>
    </w:p>
    <w:p w14:paraId="3F2D8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519F896B">
      <w:pPr>
        <w:pBdr>
          <w:top w:val="nil"/>
          <w:left w:val="nil"/>
          <w:bottom w:val="nil"/>
          <w:right w:val="nil"/>
          <w:between w:val="nil"/>
        </w:pBdr>
        <w:tabs>
          <w:tab w:val="left" w:pos="2127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Sjednica započela: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16:30</w:t>
      </w:r>
    </w:p>
    <w:p w14:paraId="7067BA97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Sjednica završila: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17:15</w:t>
      </w:r>
    </w:p>
    <w:p w14:paraId="566E2233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</w:p>
    <w:p w14:paraId="5A22D5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056064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Na predložen dnevni red nije bilo primjedbi niti drugih dopuna. Jednoglasno je prihvaćen sljedeći</w:t>
      </w:r>
    </w:p>
    <w:p w14:paraId="5E0F49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0B725D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3D731EAE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  <w:t xml:space="preserve">DNEVNI RED</w:t>
      </w:r>
    </w:p>
    <w:p w14:paraId="5C4D89A2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07DAEE40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5" w:name="_Hlk204147160"/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Usvajanje zapisnika s 14. sjednice Upravnog vijeća</w:t>
      </w:r>
    </w:p>
    <w:p w14:paraId="74F2B2C9">
      <w:pPr>
        <w:numPr>
          <w:ilvl w:val="0"/>
          <w:numId w:val="1"/>
        </w:numPr>
        <w:suppressAutoHyphens/>
        <w:spacing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Usvajanje Izvješća o izvršenju Financijskog plana za razdoblje 01.01.2026.-30.06.2026. godine</w:t>
      </w:r>
    </w:p>
    <w:p w14:paraId="1DC1C94D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Prijedlog i donošenje Odluke o objavi natječaja za pomoćnog radnika za njegu, skrb i pratnju na određeno nepuno radno vrijeme dok traju potrebe a najduže 3 godine – 2 izvršitelja</w:t>
      </w:r>
    </w:p>
    <w:p w14:paraId="2E544140">
      <w:pPr>
        <w:pStyle w:val="Odlomakpopisa"/>
        <w:spacing w:after="0" w:line="240" w:lineRule="auto"/>
        <w:ind w:left="1069"/>
        <w:rPr>
          <w:rFonts w:ascii="Times New Roman" w:hAnsi="Times New Roman" w:eastAsia="Calibri" w:cs="Times New Roman"/>
          <w:sz w:val="24"/>
          <w:szCs w:val="24"/>
        </w:rPr>
      </w:pPr>
    </w:p>
    <w:p w14:paraId="71580984">
      <w:pPr>
        <w:pStyle w:val="Odlomakpopisa"/>
        <w:numPr>
          <w:ilvl w:val="0"/>
          <w:numId w:val="1"/>
        </w:numPr>
        <w:spacing w:line="278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Donošenje Pravilnika o provedbi postupka jednostavne nabave</w:t>
      </w:r>
    </w:p>
    <w:p w14:paraId="597201EA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Razno </w:t>
      </w:r>
    </w:p>
    <w:bookmarkEnd w:id="5"/>
    <w:p w14:paraId="046CD7C6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6C6BD57E">
      <w:pPr>
        <w:keepNext/>
        <w:tabs>
          <w:tab w:val="num" w:pos="0"/>
        </w:tabs>
        <w:suppressAutoHyphens/>
        <w:spacing w:after="0" w:line="240" w:lineRule="auto"/>
        <w:ind w:left="864" w:hanging="864"/>
        <w:jc w:val="both"/>
        <w:outlineLvl w:val="3"/>
        <w:rPr>
          <w:rFonts w:ascii="Times New Roman" w:hAnsi="Times New Roman" w:eastAsia="Times New Roman" w:cs="Times New Roman"/>
          <w:b/>
          <w:i/>
          <w:kern w:val="0"/>
          <w:sz w:val="24"/>
          <w:szCs w:val="24"/>
          <w:lang w:eastAsia="zh-CN"/>
          <w14:ligatures w14:val="none"/>
        </w:rPr>
      </w:pPr>
    </w:p>
    <w:p w14:paraId="553CF68B">
      <w:pPr>
        <w:suppressAutoHyphens/>
        <w:spacing w:after="0" w:line="36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Točka 1.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/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Usvajanje zapisnika s 1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4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sjednice Upravnog vijeća</w:t>
      </w:r>
    </w:p>
    <w:p w14:paraId="1ECB0B23">
      <w:p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/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Zapisnik s 14. sjednice Upravnog vijeće jednoglasno je usvojen.</w:t>
      </w:r>
    </w:p>
    <w:p w14:paraId="1CE1C69B">
      <w:pPr>
        <w:suppressAutoHyphens/>
        <w:spacing w:after="0" w:line="36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A583767">
      <w:pPr>
        <w:suppressAutoHyphens/>
        <w:spacing w:line="240" w:lineRule="auto"/>
        <w:ind w:left="708" w:hanging="708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Točka 2</w:t>
      </w:r>
      <w:r>
        <w:rPr>
          <w:b/>
          <w:bCs/>
        </w:rPr>
        <w:t xml:space="preserve">.</w:t>
      </w:r>
      <w:r>
        <w:rPr>
          <w:b/>
          <w:bCs/>
        </w:rPr>
        <w:tab/>
        <w:t xml:space="preserve"/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Usvajanje Izvješća o izvršenju Financijskog plana za razdoblje 01.01.2026.-30.06.2026. godine</w:t>
      </w:r>
    </w:p>
    <w:p w14:paraId="6E7712FB">
      <w:pPr>
        <w:suppressAutoHyphens/>
        <w:spacing w:line="240" w:lineRule="auto"/>
        <w:ind w:left="708" w:hanging="708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/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Izvješće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 izvršenju Financijskog plana za razdoblje 01.01.2026.-30.06.2026. godine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dano na uvid putem e pošte, jednoglasno je usvojeno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.</w:t>
      </w:r>
    </w:p>
    <w:p w14:paraId="4ACC7134">
      <w:pPr>
        <w:pStyle w:val="StandardWeb"/>
        <w:spacing w:line="276" w:lineRule="auto"/>
        <w:rPr>
          <w:color w:val="000000"/>
        </w:rPr>
      </w:pPr>
      <w:r>
        <w:rPr>
          <w:rFonts w:eastAsia="Calibri"/>
          <w:b/>
          <w:bCs/>
        </w:rPr>
        <w:t xml:space="preserve">Točka 3.</w:t>
      </w:r>
      <w:r>
        <w:rPr>
          <w:color w:val="000000"/>
        </w:rPr>
        <w:t xml:space="preserve"> </w:t>
      </w:r>
      <w:r>
        <w:rPr>
          <w:rFonts w:eastAsia="Calibri"/>
          <w:b/>
          <w:bCs/>
        </w:rPr>
        <w:t xml:space="preserve">Prijedlog i donošenje Odluke o objavi natječaja za pomoćnog radnika za njegu,</w:t>
      </w:r>
      <w:r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 xml:space="preserve">skrb i pratnju na određeno nepuno radno vrijeme dok traju potrebe a najduže 3 godine – 2 izvršitelja</w:t>
      </w:r>
      <w:r>
        <w:rPr>
          <w:color w:val="000000"/>
        </w:rPr>
        <w:t xml:space="preserve">.</w:t>
      </w:r>
    </w:p>
    <w:p w14:paraId="0AB8947F">
      <w:pPr>
        <w:pStyle w:val="StandardWeb"/>
        <w:spacing w:line="276" w:lineRule="auto"/>
        <w:rPr>
          <w:color w:val="000000"/>
        </w:rPr>
      </w:pPr>
      <w:r>
        <w:rPr>
          <w:color w:val="000000"/>
        </w:rPr>
        <w:t xml:space="preserve">Na</w:t>
      </w:r>
      <w:r>
        <w:rPr>
          <w:color w:val="000000"/>
        </w:rPr>
        <w:t xml:space="preserve"> prijedlog ravnateljice donesena je Odluka o objavi</w:t>
      </w:r>
      <w:r>
        <w:rPr>
          <w:color w:val="000000"/>
        </w:rPr>
        <w:t xml:space="preserve"> </w:t>
      </w:r>
      <w:r>
        <w:rPr>
          <w:rFonts w:eastAsia="Calibri"/>
        </w:rPr>
        <w:t xml:space="preserve">natječaja za pomoćnog radnika za njegu, skrb i pratnju na određeno nepuno radno vrijeme dok traju potrebe a najduže 3 godine – 2 izvršitelja</w:t>
      </w:r>
      <w:r>
        <w:rPr>
          <w:color w:val="000000"/>
        </w:rPr>
        <w:t xml:space="preserve">.</w:t>
      </w:r>
    </w:p>
    <w:p w14:paraId="7E7B9F2D">
      <w:pPr>
        <w:spacing w:line="278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Točka 4. 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Donošenje Pravilnika o provedbi postupka jednostavne nabave</w:t>
      </w:r>
    </w:p>
    <w:p w14:paraId="500CC30F">
      <w:pPr>
        <w:spacing w:line="278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Na prijedlog ravnateljice donesen je Pravilnik</w:t>
      </w:r>
      <w:r>
        <w:rPr>
          <w:rFonts w:ascii="Times New Roman" w:hAnsi="Times New Roman" w:eastAsia="Calibri" w:cs="Times New Roman"/>
          <w:sz w:val="24"/>
          <w:szCs w:val="24"/>
        </w:rPr>
        <w:t xml:space="preserve"> o provedbi</w:t>
      </w:r>
      <w:r>
        <w:rPr>
          <w:rFonts w:ascii="Times New Roman" w:hAnsi="Times New Roman" w:eastAsia="Calibri" w:cs="Times New Roman"/>
          <w:sz w:val="24"/>
          <w:szCs w:val="24"/>
        </w:rPr>
        <w:t xml:space="preserve"> postupka jednostavne nabave</w:t>
      </w:r>
      <w:r>
        <w:rPr>
          <w:rFonts w:ascii="Times New Roman" w:hAnsi="Times New Roman" w:eastAsia="Calibri" w:cs="Times New Roman"/>
          <w:sz w:val="24"/>
          <w:szCs w:val="24"/>
        </w:rPr>
        <w:t xml:space="preserve"> usklađen s novim</w:t>
      </w:r>
      <w:r>
        <w:rPr>
          <w:rFonts w:ascii="Times New Roman" w:hAnsi="Times New Roman" w:eastAsia="Calibri" w:cs="Times New Roman"/>
          <w:sz w:val="24"/>
          <w:szCs w:val="24"/>
        </w:rPr>
        <w:t xml:space="preserve"> Zakonom o javnoj nabavi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 xml:space="preserve">(</w:t>
      </w:r>
      <w:r>
        <w:rPr>
          <w:rFonts w:ascii="Times New Roman" w:hAnsi="Times New Roman" w:eastAsia="Calibri" w:cs="Times New Roman"/>
          <w:sz w:val="24"/>
          <w:szCs w:val="24"/>
        </w:rPr>
        <w:t xml:space="preserve">Narodne novine 120/16</w:t>
      </w:r>
      <w:r>
        <w:rPr>
          <w:rFonts w:ascii="Times New Roman" w:hAnsi="Times New Roman" w:eastAsia="Calibri" w:cs="Times New Roman"/>
          <w:sz w:val="24"/>
          <w:szCs w:val="24"/>
        </w:rPr>
        <w:t xml:space="preserve">,114/22 i 48/26.)</w:t>
      </w:r>
    </w:p>
    <w:p w14:paraId="14A3FCA8">
      <w:pPr>
        <w:suppressAutoHyphens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Točka 5.  Razno </w:t>
      </w:r>
    </w:p>
    <w:p w14:paraId="72206337">
      <w:pPr>
        <w:suppressAutoHyphens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3C9D0BD">
      <w:pPr>
        <w:suppressAutoHyphens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Ravnateljica nas obavještava da je Općinsko vijeće prihvatilo prijedlog Upravnog vijeća vrtića da se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domaru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aneksom ugovora promijeni radno vrijeme sa nepunog na puno.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 xml:space="preserve"/>
      </w:r>
    </w:p>
    <w:p w14:paraId="0059B503">
      <w:pPr>
        <w:suppressAutoHyphens/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ab/>
        <w:t xml:space="preserve"/>
      </w:r>
    </w:p>
    <w:p w14:paraId="14F69E6D">
      <w:pPr>
        <w:suppressAutoHyphens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4286A47">
      <w:pPr>
        <w:suppressAutoHyphens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14:paraId="2D8205D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eastAsia="Times New Roman" w:cs="Times New Roman"/>
          <w:b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Predsjednica Upravnog vijeća zaključila je sjednicu u 17:15 sati.</w:t>
      </w:r>
    </w:p>
    <w:p w14:paraId="702750C9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2F5331FF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25B1CA99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30B60395">
      <w:pPr>
        <w:spacing w:after="200" w:line="276" w:lineRule="auto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val="hr" w:eastAsia="hr-HR"/>
          <w14:ligatures w14:val="none"/>
        </w:rPr>
      </w:pPr>
    </w:p>
    <w:p w14:paraId="16C9E8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hanging="216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Zapisničar: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ab/>
        <w:t xml:space="preserve"/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Predsjednica Upravnog vijeća</w:t>
      </w:r>
    </w:p>
    <w:p w14:paraId="51B447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hanging="216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D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ječjeg vrtića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„Latica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Garčin“</w:t>
      </w:r>
    </w:p>
    <w:p w14:paraId="0C1CE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4C923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Brankica Vlajnić, mag. praesc. educ.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Lea Bukvić, univ.bacc.praesc.educ.</w:t>
      </w:r>
    </w:p>
    <w:p w14:paraId="1FEDB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7E19A2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_____________________________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  <w:t xml:space="preserve">  _______________________________</w:t>
      </w:r>
    </w:p>
    <w:p w14:paraId="3871C5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59" w:hanging="5759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hr" w:eastAsia="hr-HR"/>
          <w14:ligatures w14:val="none"/>
        </w:rPr>
      </w:pPr>
    </w:p>
    <w:p w14:paraId="7FBDC918">
      <w:pPr>
        <w:spacing/>
        <w:rPr>
          <w:rFonts w:ascii="Times New Roman" w:hAnsi="Times New Roman" w:cs="Times New Roman"/>
          <w:sz w:val="24"/>
          <w:szCs w:val="24"/>
        </w:rPr>
      </w:pPr>
    </w:p>
    <w:p w14:paraId="2ED8A172">
      <w:pPr>
        <w:spacing/>
        <w:rPr>
          <w:rFonts w:ascii="Times New Roman" w:hAnsi="Times New Roman" w:cs="Times New Roman"/>
          <w:sz w:val="24"/>
          <w:szCs w:val="24"/>
        </w:rPr>
      </w:pPr>
    </w:p>
    <w:p w14:paraId="47B6527A">
      <w:pPr>
        <w:spacing/>
        <w:rPr>
          <w:rFonts w:ascii="Times New Roman" w:hAnsi="Times New Roman" w:cs="Times New Roman"/>
          <w:sz w:val="24"/>
          <w:szCs w:val="24"/>
        </w:rPr>
      </w:pPr>
    </w:p>
    <w:p w14:paraId="3886F7C6">
      <w:pPr>
        <w:spacing/>
        <w:rPr>
          <w:rFonts w:ascii="Times New Roman" w:hAnsi="Times New Roman" w:cs="Times New Roman"/>
          <w:sz w:val="24"/>
          <w:szCs w:val="24"/>
        </w:rPr>
      </w:pPr>
    </w:p>
    <w:p w14:paraId="18AA8AE8">
      <w:pPr>
        <w:spacing/>
        <w:rPr>
          <w:rFonts w:ascii="Times New Roman" w:hAnsi="Times New Roman" w:cs="Times New Roman"/>
          <w:sz w:val="24"/>
          <w:szCs w:val="24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7DA4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abstractNum w:abstractNumId="1">
    <w:nsid w:val="3ED23EEC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abstractNum w:abstractNumId="2">
    <w:nsid w:val="640322B2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abstractNum w:abstractNumId="3">
    <w:nsid w:val="64903176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6F9570A3"/>
    <w:lvl w:ilvl="0">
      <w:start w:val="1"/>
      <w:numFmt w:val="decimal"/>
      <w:suff w:val="tab"/>
      <w:lvlText w:val="%1."/>
      <w:pPr>
        <w:spacing/>
        <w:ind w:left="1069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suff w:val="tab"/>
      <w:lvlText w:val="%2."/>
      <w:pPr>
        <w:spacing/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05" w:hanging="180"/>
      </w:pPr>
      <w:rPr/>
    </w:lvl>
    <w:lvl w:ilvl="3">
      <w:start w:val="1"/>
      <w:numFmt w:val="decimal"/>
      <w:suff w:val="tab"/>
      <w:lvlText w:val="%4."/>
      <w:pPr>
        <w:spacing/>
        <w:ind w:left="3225" w:hanging="360"/>
      </w:pPr>
      <w:rPr/>
    </w:lvl>
    <w:lvl w:ilvl="4">
      <w:start w:val="1"/>
      <w:numFmt w:val="lowerLetter"/>
      <w:suff w:val="tab"/>
      <w:lvlText w:val="%5."/>
      <w:pPr>
        <w:spacing/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65" w:hanging="180"/>
      </w:pPr>
      <w:rPr/>
    </w:lvl>
    <w:lvl w:ilvl="6">
      <w:start w:val="1"/>
      <w:numFmt w:val="decimal"/>
      <w:suff w:val="tab"/>
      <w:lvlText w:val="%7."/>
      <w:pPr>
        <w:spacing/>
        <w:ind w:left="5385" w:hanging="360"/>
      </w:pPr>
      <w:rPr/>
    </w:lvl>
    <w:lvl w:ilvl="7">
      <w:start w:val="1"/>
      <w:numFmt w:val="lowerLetter"/>
      <w:suff w:val="tab"/>
      <w:lvlText w:val="%8."/>
      <w:pPr>
        <w:spacing/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25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10"/>
  <w:proofState w:spelling="dirty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 w:bidi="ar-SA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Naslov1Char" w:customStyle="1">
    <w:name w:val="Naslov 1 Char"/>
    <w:basedOn w:val="Zadanifontodlomka"/>
    <w:link w:val="Heading1"/>
    <w:uiPriority w:val="9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styleId="Naslov2Char" w:customStyle="1">
    <w:name w:val="Naslov 2 Char"/>
    <w:basedOn w:val="Zadanifontodlomka"/>
    <w:link w:val="Heading2"/>
    <w:uiPriority w:val="9"/>
    <w:semiHidden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styleId="Naslov3Char" w:customStyle="1">
    <w:name w:val="Naslov 3 Char"/>
    <w:basedOn w:val="Zadanifontodlomka"/>
    <w:link w:val="Heading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styleId="Naslov4Char" w:customStyle="1">
    <w:name w:val="Naslov 4 Char"/>
    <w:basedOn w:val="Zadanifontodlomka"/>
    <w:link w:val="Heading4"/>
    <w:uiPriority w:val="9"/>
    <w:semiHidden/>
    <w:rPr>
      <w:rFonts w:eastAsiaTheme="majorEastAsia" w:cstheme="majorBidi"/>
      <w:i/>
      <w:iCs/>
      <w:color w:val="2F5496"/>
    </w:rPr>
  </w:style>
  <w:style w:type="character" w:styleId="Naslov5Char" w:customStyle="1">
    <w:name w:val="Naslov 5 Char"/>
    <w:basedOn w:val="Zadanifontodlomka"/>
    <w:link w:val="Heading5"/>
    <w:uiPriority w:val="9"/>
    <w:semiHidden/>
    <w:rPr>
      <w:rFonts w:eastAsiaTheme="majorEastAsia" w:cstheme="majorBidi"/>
      <w:color w:val="2F5496"/>
    </w:rPr>
  </w:style>
  <w:style w:type="character" w:styleId="Naslov6Char" w:customStyle="1">
    <w:name w:val="Naslov 6 Char"/>
    <w:basedOn w:val="Zadanifontodlomka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Naslov7Char" w:customStyle="1">
    <w:name w:val="Naslov 7 Char"/>
    <w:basedOn w:val="Zadanifontodlomka"/>
    <w:link w:val="Heading7"/>
    <w:uiPriority w:val="9"/>
    <w:semiHidden/>
    <w:rPr>
      <w:rFonts w:eastAsiaTheme="majorEastAsia" w:cstheme="majorBidi"/>
      <w:color w:val="595959"/>
    </w:rPr>
  </w:style>
  <w:style w:type="character" w:styleId="Naslov8Char" w:customStyle="1">
    <w:name w:val="Naslov 8 Char"/>
    <w:basedOn w:val="Zadanifontodlomka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Naslov9Char" w:customStyle="1">
    <w:name w:val="Naslov 9 Char"/>
    <w:basedOn w:val="Zadanifontodlomka"/>
    <w:link w:val="Heading9"/>
    <w:uiPriority w:val="9"/>
    <w:semiHidden/>
    <w:rPr>
      <w:rFonts w:eastAsiaTheme="majorEastAsia" w:cstheme="majorBidi"/>
      <w:color w:val="272727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slovChar" w:customStyle="1">
    <w:name w:val="Naslov Char"/>
    <w:basedOn w:val="Zadanifontodlomka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PodnaslovChar" w:customStyle="1">
    <w:name w:val="Podnaslov Char"/>
    <w:basedOn w:val="Zadanifontodlomka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CitatChar" w:customStyle="1">
    <w:name w:val="Citat Char"/>
    <w:basedOn w:val="Zadanifontodlomka"/>
    <w:link w:val="Quote"/>
    <w:uiPriority w:val="29"/>
    <w:rPr>
      <w:i/>
      <w:iCs/>
      <w:color w:val="404040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Jakoisticanje" w:customStyle="1">
    <w:name w:val="Intense Emphasis"/>
    <w:basedOn w:val="Zadanifontodlomka"/>
    <w:uiPriority w:val="21"/>
    <w:qFormat/>
    <w:rPr>
      <w:i/>
      <w:iCs/>
      <w:color w:val="2F5496"/>
    </w:rPr>
  </w:style>
  <w:style w:type="paragraph" w:styleId="Naglaencitat" w:customStyle="1">
    <w:name w:val="Intense Quote"/>
    <w:basedOn w:val="Normal"/>
    <w:next w:val="Normal"/>
    <w:link w:val="NaglašencitatChar"/>
    <w:uiPriority w:val="30"/>
    <w:qFormat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NaglaencitatChar" w:customStyle="1">
    <w:name w:val="Naglašen citat Char"/>
    <w:basedOn w:val="Zadanifontodlomka"/>
    <w:link w:val="IntenseQuote"/>
    <w:uiPriority w:val="30"/>
    <w:rPr>
      <w:i/>
      <w:iCs/>
      <w:color w:val="2F5496"/>
    </w:rPr>
  </w:style>
  <w:style w:type="character" w:styleId="Istaknutareferenca" w:customStyle="1">
    <w:name w:val="Intense Reference"/>
    <w:basedOn w:val="Zadanifontodlomka"/>
    <w:uiPriority w:val="32"/>
    <w:qFormat/>
    <w:rPr>
      <w:b/>
      <w:bCs/>
      <w:smallCaps/>
      <w:color w:val="2F5496"/>
      <w:spacing w:val="5"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hr-HR"/>
      <w14:ligatures w14:val="non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79</TotalTime>
  <Pages>2</Pages>
  <Words>489</Words>
  <Characters>2792</Characters>
  <Application>Microsoft Office Word</Application>
  <DocSecurity>0</DocSecurity>
  <Lines>23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Latica Garčin</dc:creator>
  <cp:keywords/>
  <dc:description/>
  <cp:lastModifiedBy>DV Latica Garčin Psiholog</cp:lastModifiedBy>
  <cp:revision>31</cp:revision>
  <dcterms:created xsi:type="dcterms:W3CDTF">2026-07-30T10:23:00Z</dcterms:created>
  <dcterms:modified xsi:type="dcterms:W3CDTF">2026-08-31T13:17:00Z</dcterms:modified>
</cp:coreProperties>
</file>